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8" w:rsidRDefault="00D71964" w:rsidP="00D7196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noProof/>
          <w:color w:val="00206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1826585</wp:posOffset>
            </wp:positionH>
            <wp:positionV relativeFrom="paragraph">
              <wp:posOffset>-21265</wp:posOffset>
            </wp:positionV>
            <wp:extent cx="3003609" cy="4008475"/>
            <wp:effectExtent l="19050" t="0" r="6291" b="0"/>
            <wp:wrapNone/>
            <wp:docPr id="1" name="Рисунок 1" descr="КОНСУЛЬТАЦИЯ ОТ ПСИХОЛОГА ДЛЯ РОДИТЕЛЕЙ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ОТ ПСИХОЛОГА ДЛЯ РОДИТЕЛЕЙ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09" cy="40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478" w:rsidRPr="00D71964">
        <w:rPr>
          <w:rFonts w:eastAsia="Times New Roman" w:cs="Times New Roman"/>
          <w:b/>
          <w:bCs/>
          <w:color w:val="002060"/>
          <w:kern w:val="36"/>
          <w:sz w:val="36"/>
          <w:szCs w:val="36"/>
          <w:lang w:eastAsia="ru-RU"/>
        </w:rPr>
        <w:t>Возрастные особенности детей 1 – 2 лет</w:t>
      </w:r>
    </w:p>
    <w:p w:rsidR="00D71964" w:rsidRPr="00D71964" w:rsidRDefault="00D71964" w:rsidP="00D7196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D71964" w:rsidRDefault="00D71964" w:rsidP="00D71964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Встав на ноги и научившись ходить, ребенок, может быть, впервые начинает ощущать себя самостоятельным существом, отделившимся от взрослых. Вдохнув этого воздуха свободы, ребенок уже не хочет возвращаться назад и настойчиво борется за свои права. Стремление к независимости нередко выражается в негативном поведении. Ребенок протестует против управления собой или каких-либо ограничений. Это и есть кризис первого года жизни — главное событие, которым отмечен переход от младенчества к раннему возрасту. (Кризисом в психологии называется поворотный пункт в развитии, который сопровождается конфликтностью, эмоциональной неустойчивостью, противоречивостью).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Поведение ребенка второго года жизни связано с двумя отличительными особенностями его психики. Первая из них — ситуативность.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Для малыша 1—2 лет интересно только то, что находится в его поле зрения. Каждый предмет, попадающийся ребенку на глаза, как магнитом притягивает его к себе. Но достаточно показать ему новую интересную игрушку — и он отвлечется от того, к чему только что настойчиво стремился. Новый объект овладеет всем его существом. Ребенок в этом возрасте еще не способен заниматься чисто умственной деятельностью, например, что-то воображать или обдумывать — только действуя с предметами, он способен познать мир. Не давая малышу действовать с предметами, мы лишаем его возможности мыслить, а значит, полноценно жить.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Вторая характерная черта психики ребенка раннего возраста — особая эмоциональность восприятия окружающего мира. Эмоциональность свойственна и взрослым, но они умеют управлять своими чувствами.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У ребенка все не так — как радостно он включается в интересную игру, какой взрыв чувств вызывает у него расставание с любимой игрушкой! </w:t>
      </w: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lastRenderedPageBreak/>
        <w:t>Единство эмоционального и действенного отношения к непосредственно воспринимаемому миру — вот, пожалуй, главная особенность ребенка 1—3 лет.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Все это объясняет причину первого кризиса раннего возраста. Ребенок стремится познать окружающий мир доступными ему средствами, встречает сопротивление взрослых, которые беспокоятся о здоровье малыша и порядке в доме, а в результате — конфликты, капризы и слезы.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Как же вести себя с ребенком в период кризиса первого года и в дальнейшем?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Прежде всего, нужно позаботиться о максимальной безопасности малыша. Не нужно ставить его в такое положение, чтобы любое его желание встречало запрет. Ведь бесконечные ограничения, в конце концов, могут воспитать у него и страх, и пассивность перед окружающим миром. И если вы цените потребность ребенка в развитии, постарайтесь, когда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это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возможно, заменить запреты более гибким поведением. Вместо запретов предложите сыну или дочке привлекательную замену тому, что они хотят получить. Его интерес к новому предмету будет удовлетворен, а вы избежите конфликта. При этом ребенок должен знать, что некоторые вещи для него запрещены, и об этом нужно сообщить серьезно и твердо. Нужно, чтобы малыш не боялся, а верил вам. Что же касается капризов, то здесь родители должны иметь определенные правила и придерживаться их. Ребенок, исследуя предметный мир, устанавливает для себя и границы дозволенного в общении с людьми, пределы своего влияния на взрослого. Не полная, а необходимая малышу свобода, некоторые разумные ограничения, прочные связи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со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взрослыми и безопасность наиболее важны для ребенка. Понимая это и не позволяя ребенку стать семейным тираном, родители должны мудро, где-то уступая, а где-то настаивая на своем,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помогать ему осваивать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законы человеческого общежития.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Основное приобретение ребенка 1—3 лет — развитие его предметной деятельности.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Что же особенно интересует ребенка в окружающем мире? Ранний возраст — период активного исследования различных свой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ств пр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едметов: формы, величины, простых причинно-следственных связей, характера их движений и соотношений. Во время знакомства с предметами и способами пользования ими совершенствуется восприятие ребенка, развивается его мышление, формируются двигательные навыки. </w:t>
      </w:r>
    </w:p>
    <w:p w:rsidR="00BF1478" w:rsidRPr="00C813A7" w:rsidRDefault="00BF1478" w:rsidP="00D71964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Давно замечено, что маленьких детей привлекают самые маленькие предметы. Ребенок может подолгу разглядывать крохотного жучка, ниточку.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Одно из любимых занятий, которое часто доводит взрослых до изнеможения, — выбрасывание предметов из кроватки и наблюдение за результатом своего действия.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Ребенок при эт</w:t>
      </w:r>
      <w:r w:rsidR="00D71964" w:rsidRPr="00C813A7">
        <w:rPr>
          <w:rFonts w:eastAsia="Times New Roman" w:cs="Times New Roman"/>
          <w:i/>
          <w:iCs/>
          <w:sz w:val="30"/>
          <w:szCs w:val="30"/>
          <w:lang w:eastAsia="ru-RU"/>
        </w:rPr>
        <w:t>ом меняет положение предметов, кид</w:t>
      </w: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ает их под разным углом зрения. Малыш может довольно выкладывать предметы из коробки на стол и возвращать на место, открывать и закрывать крышки банок, ящики и дверцы шкафов.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lastRenderedPageBreak/>
        <w:t>Вплоть до трех лет дети продолжают пробовать предметы вкус. Но их интересуют и крупные вещи: малыши с удовольствием включают и выключают телевизор, вертят шлангом пылесоса, разглядывают машины на улицах, витрины магазинов. Детям этого возраста очень нравятся игры с водой и песком. Расходящиеся по воде круги, приятные тактильные ощущения, меняющееся отражение, пластичность влажного песка — все эти действия буквально завораживают ребенка. Огромное удовольствие доставляют детям игры с мячом: его можно катать, подбрасывать, перекидывать друг другу. Малышам нравятся также игрушки, имеющие подвижные детали: куклы, у которых части тела можно сгибать и разгибать, машинки со свободно вращающимися колесами, отрывающимися дверцами.</w:t>
      </w:r>
    </w:p>
    <w:p w:rsidR="00BF1478" w:rsidRPr="00C813A7" w:rsidRDefault="00BF1478" w:rsidP="00D7196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Ваша цель — научить малыша правильно обращаться с предметами и по возможности не стеснять его свободы, стимулировать желание исследовать окружающий мир. Помочь в этом ему могут игры, которые легко организовать для ребенка, например, на кухне, где вы заняты приготовлением еды. Убрав все потенциально опасные вещи, предложите ребенку, к примеру, такую игру: заполнив ящик стола различными игрушками, предметами утвари, попросите его открыть ящик. Используя одно из любимых занятий ребенка — открывать и закрывать что-либо, вы надолго займете его внимание. Другая игра основывается на любви детей раннего возраста соотносить форму и размер предметов. Освободите несколько жестяных банок из-под крупы: больших, средних и маленьких. Ваш малыш очень долго и сосредоточенно будет вкладывать банки одна в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другую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и выкладывать их, осваивая понятие о размере. Банка с крышкой, наполненная разными предметами, дает малышу возможность прятать и находить их, открывая и закрывая крышку, греметь ими. Только не забывайте, что предметы не должны быть очень мелкими. Еще одно интересное занятие: сделайте на крышке большой жестяной или пластмассовой банки отверстие или прорезь и подберите предметы, которые можно в них опустить. Это прекрасное упражнение для мелкой моторики. Вместо банок можно использовать картонные коробки с крышками.</w:t>
      </w:r>
    </w:p>
    <w:p w:rsidR="00BF1478" w:rsidRPr="00C813A7" w:rsidRDefault="00BF1478" w:rsidP="00D71964">
      <w:pPr>
        <w:spacing w:after="0" w:line="240" w:lineRule="auto"/>
        <w:ind w:firstLine="243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Теперь присмотритесь к своему ребенку. Итак, дети, имеющие полноценное общение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со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взрослыми:</w:t>
      </w:r>
    </w:p>
    <w:p w:rsidR="00BF1478" w:rsidRPr="00C813A7" w:rsidRDefault="00BF1478" w:rsidP="00D71964">
      <w:pPr>
        <w:numPr>
          <w:ilvl w:val="0"/>
          <w:numId w:val="1"/>
        </w:numPr>
        <w:spacing w:after="0" w:line="240" w:lineRule="auto"/>
        <w:ind w:left="603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инициативны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по отношению к старшему — стремятся привлечь его внимание к своим действиям;</w:t>
      </w:r>
    </w:p>
    <w:p w:rsidR="00BF1478" w:rsidRPr="00C813A7" w:rsidRDefault="00BF1478" w:rsidP="00D71964">
      <w:pPr>
        <w:numPr>
          <w:ilvl w:val="0"/>
          <w:numId w:val="1"/>
        </w:numPr>
        <w:spacing w:after="0" w:line="240" w:lineRule="auto"/>
        <w:ind w:left="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доверчиво, открыто и эмоционально относятся к взрослому;</w:t>
      </w:r>
    </w:p>
    <w:p w:rsidR="00BF1478" w:rsidRPr="00C813A7" w:rsidRDefault="00BF1478" w:rsidP="00D71964">
      <w:pPr>
        <w:numPr>
          <w:ilvl w:val="0"/>
          <w:numId w:val="1"/>
        </w:numPr>
        <w:spacing w:after="0" w:line="240" w:lineRule="auto"/>
        <w:ind w:left="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настойчиво требуют от взрослого соучастия в своих делах;</w:t>
      </w:r>
    </w:p>
    <w:p w:rsidR="00BF1478" w:rsidRPr="00C813A7" w:rsidRDefault="00BF1478" w:rsidP="00D71964">
      <w:pPr>
        <w:numPr>
          <w:ilvl w:val="0"/>
          <w:numId w:val="1"/>
        </w:numPr>
        <w:spacing w:after="0" w:line="240" w:lineRule="auto"/>
        <w:ind w:left="603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чувствительны к отношению взрослого, перестраивают свое поведение в зависимости от поведения взрослого, тонко различают похвалу и порицание;</w:t>
      </w:r>
      <w:proofErr w:type="gramEnd"/>
    </w:p>
    <w:p w:rsidR="00BF1478" w:rsidRPr="00C813A7" w:rsidRDefault="00BF1478" w:rsidP="00D71964">
      <w:pPr>
        <w:numPr>
          <w:ilvl w:val="0"/>
          <w:numId w:val="1"/>
        </w:numPr>
        <w:spacing w:after="0" w:line="240" w:lineRule="auto"/>
        <w:ind w:left="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предпочитая предметное сотрудничество </w:t>
      </w:r>
      <w:proofErr w:type="gramStart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>со</w:t>
      </w:r>
      <w:proofErr w:type="gramEnd"/>
      <w:r w:rsidRPr="00C813A7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взрослым, проявляют к нему свою любовь и охотно отзываются на ласку, активно пользуются речью, привлекая внимание к себе и стремясь получить оценку взрослого.</w:t>
      </w:r>
    </w:p>
    <w:p w:rsidR="00830A4F" w:rsidRDefault="00830A4F" w:rsidP="00C813A7">
      <w:pPr>
        <w:spacing w:after="0"/>
        <w:jc w:val="right"/>
        <w:rPr>
          <w:rFonts w:cs="Times New Roman"/>
          <w:sz w:val="30"/>
          <w:szCs w:val="30"/>
        </w:rPr>
      </w:pPr>
    </w:p>
    <w:p w:rsidR="00C813A7" w:rsidRPr="00C813A7" w:rsidRDefault="00C813A7" w:rsidP="00C813A7">
      <w:pPr>
        <w:spacing w:after="0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Педагог-психолог</w:t>
      </w:r>
      <w:r w:rsidR="007C7E3E">
        <w:rPr>
          <w:rFonts w:cs="Times New Roman"/>
          <w:sz w:val="30"/>
          <w:szCs w:val="30"/>
        </w:rPr>
        <w:t xml:space="preserve"> Кузнецова Н.В.</w:t>
      </w:r>
      <w:r>
        <w:rPr>
          <w:rFonts w:cs="Times New Roman"/>
          <w:sz w:val="30"/>
          <w:szCs w:val="30"/>
        </w:rPr>
        <w:t xml:space="preserve">  </w:t>
      </w:r>
    </w:p>
    <w:sectPr w:rsidR="00C813A7" w:rsidRPr="00C813A7" w:rsidSect="00C813A7">
      <w:pgSz w:w="11906" w:h="16838"/>
      <w:pgMar w:top="720" w:right="720" w:bottom="720" w:left="72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0AF9"/>
    <w:multiLevelType w:val="multilevel"/>
    <w:tmpl w:val="2940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1478"/>
    <w:rsid w:val="00200BB7"/>
    <w:rsid w:val="002419F6"/>
    <w:rsid w:val="002F329E"/>
    <w:rsid w:val="004A7B29"/>
    <w:rsid w:val="0061566A"/>
    <w:rsid w:val="007C7E3E"/>
    <w:rsid w:val="00830A4F"/>
    <w:rsid w:val="00AC1879"/>
    <w:rsid w:val="00BF1478"/>
    <w:rsid w:val="00C813A7"/>
    <w:rsid w:val="00CE66F9"/>
    <w:rsid w:val="00D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F"/>
  </w:style>
  <w:style w:type="paragraph" w:styleId="1">
    <w:name w:val="heading 1"/>
    <w:basedOn w:val="a"/>
    <w:link w:val="10"/>
    <w:uiPriority w:val="9"/>
    <w:qFormat/>
    <w:rsid w:val="00BF147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7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211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-56.ru/wp-content/uploads/2013/10/&#1050;&#1054;&#1053;&#1057;&#1059;&#1051;&#1068;&#1058;&#1040;&#1062;&#1048;&#1071;-&#1054;&#1058;-&#1055;&#1057;&#1048;&#1061;&#1054;&#1051;&#1054;&#1043;&#1040;-&#1044;&#1051;&#1071;-&#1056;&#1054;&#1044;&#1048;&#1058;&#1045;&#1051;&#1045;&#1049;-&#1044;&#1045;&#1058;&#1045;&#1049;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0836-0021-4810-8906-F201F82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2015-10-05T12:27:00Z</cp:lastPrinted>
  <dcterms:created xsi:type="dcterms:W3CDTF">2015-10-05T05:42:00Z</dcterms:created>
  <dcterms:modified xsi:type="dcterms:W3CDTF">2015-10-05T12:29:00Z</dcterms:modified>
</cp:coreProperties>
</file>