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EC" w:rsidRPr="004853AD" w:rsidRDefault="00A25F79" w:rsidP="00186AEC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E435BD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86AEC" w:rsidRPr="004853AD">
        <w:rPr>
          <w:rFonts w:ascii="Times New Roman" w:hAnsi="Times New Roman" w:cs="Times New Roman"/>
          <w:b/>
          <w:i/>
          <w:color w:val="7030A0"/>
          <w:sz w:val="40"/>
          <w:szCs w:val="40"/>
        </w:rPr>
        <w:t>Информация для родителей</w:t>
      </w:r>
    </w:p>
    <w:p w:rsidR="00186AEC" w:rsidRPr="004853AD" w:rsidRDefault="00186AEC" w:rsidP="00A25F79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853AD">
        <w:rPr>
          <w:rFonts w:ascii="Times New Roman" w:hAnsi="Times New Roman" w:cs="Times New Roman"/>
          <w:b/>
          <w:color w:val="C00000"/>
          <w:sz w:val="48"/>
          <w:szCs w:val="48"/>
        </w:rPr>
        <w:t>Возрастные особенности речевого развития ребенка седьмого года жизни.</w:t>
      </w:r>
    </w:p>
    <w:p w:rsidR="00FB4844" w:rsidRDefault="00FB4844" w:rsidP="00FB4844">
      <w:pPr>
        <w:ind w:left="284" w:right="850"/>
        <w:rPr>
          <w:rFonts w:ascii="Times New Roman" w:hAnsi="Times New Roman" w:cs="Times New Roman"/>
          <w:b/>
          <w:sz w:val="48"/>
          <w:szCs w:val="48"/>
        </w:rPr>
      </w:pPr>
    </w:p>
    <w:p w:rsidR="00E435BD" w:rsidRDefault="000E3A3F" w:rsidP="00FB4844">
      <w:pPr>
        <w:tabs>
          <w:tab w:val="left" w:pos="8789"/>
        </w:tabs>
        <w:ind w:right="141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519901" cy="3677174"/>
            <wp:effectExtent l="19050" t="0" r="4599" b="0"/>
            <wp:docPr id="1" name="Рисунок 1" descr="http://babyzzz.ru/wp-content/uploads/2015/03/%D0%BC%D0%B0%D0%BB%D1%8C%D1%87%D0%B8%D0%BA-%D1%81-%D0%B3%D0%BB%D0%BE%D0%B1%D1%83%D1%81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zzz.ru/wp-content/uploads/2015/03/%D0%BC%D0%B0%D0%BB%D1%8C%D1%87%D0%B8%D0%BA-%D1%81-%D0%B3%D0%BB%D0%BE%D0%B1%D1%83%D1%81%D0%BE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55" cy="36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EC" w:rsidRDefault="00186AEC" w:rsidP="00FB484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186AEC">
        <w:rPr>
          <w:rFonts w:ascii="Times New Roman" w:hAnsi="Times New Roman" w:cs="Times New Roman"/>
          <w:sz w:val="32"/>
          <w:szCs w:val="32"/>
        </w:rPr>
        <w:t>Ребенок шести лет свободно общается с взрослым и сверстниками, может поддерживать разговор на любую тему, доступную его возрасту.</w:t>
      </w:r>
    </w:p>
    <w:p w:rsidR="00E435BD" w:rsidRDefault="00186AEC" w:rsidP="00FB484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рассказывании он стремится точно подбирать слова, яснее выражать свои мысли, связывая различные факты в единое целое. Характерным является дифференцированный подход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обозначению предметов (не просто машина, а легковая, грузовая; не просто обувь, а зимняя и летняя). Ребенок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качество их работы, использует эти слова в своей игре. </w:t>
      </w:r>
    </w:p>
    <w:p w:rsidR="00E435BD" w:rsidRDefault="00E435BD" w:rsidP="00FB484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186AEC" w:rsidRDefault="00186AEC" w:rsidP="00FB484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Чаще начинает употреблять в своей речи отвлеченные понятия, сложные слова (длинноногий жираф), пользоваться эпитетами (золотая осень), понимать метафоры (море смеялось). </w:t>
      </w:r>
      <w:proofErr w:type="gramStart"/>
      <w:r>
        <w:rPr>
          <w:rFonts w:ascii="Times New Roman" w:hAnsi="Times New Roman" w:cs="Times New Roman"/>
          <w:sz w:val="32"/>
          <w:szCs w:val="32"/>
        </w:rPr>
        <w:t>У ребенка складываются представления о многозначности слов (чистая рубашка, чистый воздух)</w:t>
      </w:r>
      <w:r w:rsidR="00A25F79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он понимает и использует в своей речи слова с переносным значением: умеет подбирать синонимы; может точно подбирать слова при сравнении явлений или предметов, метко подмечая их сходство и различие (белый, как снег)</w:t>
      </w:r>
      <w:r w:rsidR="00FD152A">
        <w:rPr>
          <w:rFonts w:ascii="Times New Roman" w:hAnsi="Times New Roman" w:cs="Times New Roman"/>
          <w:sz w:val="32"/>
          <w:szCs w:val="32"/>
        </w:rPr>
        <w:t>; все чаще пользуется сложными предложениями, употребляет причастные и деепричастные обороты.</w:t>
      </w:r>
      <w:proofErr w:type="gramEnd"/>
      <w:r w:rsidR="00FD152A">
        <w:rPr>
          <w:rFonts w:ascii="Times New Roman" w:hAnsi="Times New Roman" w:cs="Times New Roman"/>
          <w:sz w:val="32"/>
          <w:szCs w:val="32"/>
        </w:rPr>
        <w:t xml:space="preserve"> Плавность и точность речи при свободном высказывании являются показателями достаточности словарного запаса ребенка и умения правильно пользоваться им. </w:t>
      </w:r>
    </w:p>
    <w:p w:rsidR="00A25F79" w:rsidRDefault="00FD152A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влияние на формирование грамматически правильной речи оказывают уровень речевой культуры взрослых, окружающих  ребенка, их умение правильно пользоваться различными формами и категориями, своевременно исправлять ошибки.</w:t>
      </w:r>
    </w:p>
    <w:p w:rsidR="00FD152A" w:rsidRDefault="00FD152A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седьмом году жизни речь детей становится все более точной в структурном отношении, достаточно развернутой, логически последовательной. При пересказах, описаниях отмечается четкость и завершенность изложения.</w:t>
      </w:r>
    </w:p>
    <w:p w:rsidR="00FD152A" w:rsidRDefault="00FD152A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способен самостоятельно дать описание картинки, предмета, пересказать содержание небольшого литературного произведения, придумать сказку, рассказ, передать свои чувства и впечатления. Совместные игры нуждаются в объяснении правил - ребенок начинает пользоваться объяснительной речью.</w:t>
      </w:r>
    </w:p>
    <w:p w:rsidR="00FB4844" w:rsidRDefault="00FB4844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FB4844" w:rsidRDefault="00FB4844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FD152A" w:rsidRDefault="00FD152A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Произносительная сторона речи достигает довольно высокого уровня. Большинство детей правильно произносят все звуки родного языка; говорят в зависимости от ситуации громко, тихо, шепотом; могут изменять темп речи с учетом содержания высказывания</w:t>
      </w:r>
      <w:r w:rsidR="00252B56">
        <w:rPr>
          <w:rFonts w:ascii="Times New Roman" w:hAnsi="Times New Roman" w:cs="Times New Roman"/>
          <w:sz w:val="32"/>
          <w:szCs w:val="32"/>
        </w:rPr>
        <w:t>; пользоваться интонационными  средствами выразительности; следовать нормам литературного произношения.</w:t>
      </w:r>
    </w:p>
    <w:p w:rsidR="00252B56" w:rsidRDefault="00252B56" w:rsidP="00FB4844">
      <w:pPr>
        <w:tabs>
          <w:tab w:val="left" w:pos="8789"/>
        </w:tabs>
        <w:spacing w:before="24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дети имеют достаточно развитое фонематическое восприятие (умеют различать звуки, сходные по артикуляции или акустическим признакам); владеют началами звукового анализа (умеют выделять звуки из начала слова, подбирать слова на заданные звуки); делят слова на слоги, что имеет исключительное значение для усвоения грамоты.</w:t>
      </w:r>
    </w:p>
    <w:p w:rsidR="00252B56" w:rsidRPr="00186AEC" w:rsidRDefault="00252B56" w:rsidP="00FB4844">
      <w:pPr>
        <w:tabs>
          <w:tab w:val="left" w:pos="8789"/>
        </w:tabs>
        <w:spacing w:before="24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E435BD">
        <w:rPr>
          <w:rFonts w:ascii="Times New Roman" w:hAnsi="Times New Roman" w:cs="Times New Roman"/>
          <w:b/>
          <w:sz w:val="32"/>
          <w:szCs w:val="32"/>
        </w:rPr>
        <w:t>В дошкольном детстве не заканчивается процесс овладения речью. Обогащение словаря, развитие грамматически правильной речи, совершенствование речи связной - все эти процессы будут продолжаться и в школе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7631" w:rsidRPr="00186AEC" w:rsidRDefault="00617631" w:rsidP="00FB4844">
      <w:pPr>
        <w:tabs>
          <w:tab w:val="left" w:pos="8789"/>
        </w:tabs>
        <w:ind w:right="566"/>
        <w:jc w:val="both"/>
        <w:rPr>
          <w:rFonts w:ascii="Times New Roman" w:hAnsi="Times New Roman" w:cs="Times New Roman"/>
        </w:rPr>
      </w:pPr>
    </w:p>
    <w:sectPr w:rsidR="00617631" w:rsidRPr="00186AEC" w:rsidSect="00E435BD">
      <w:pgSz w:w="11906" w:h="16838"/>
      <w:pgMar w:top="1134" w:right="850" w:bottom="1134" w:left="1701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86AEC"/>
    <w:rsid w:val="00025664"/>
    <w:rsid w:val="000E3A3F"/>
    <w:rsid w:val="0014308D"/>
    <w:rsid w:val="00186AEC"/>
    <w:rsid w:val="001A7D7D"/>
    <w:rsid w:val="00252B56"/>
    <w:rsid w:val="004853AD"/>
    <w:rsid w:val="004967B5"/>
    <w:rsid w:val="00533D6E"/>
    <w:rsid w:val="00617631"/>
    <w:rsid w:val="00A25F79"/>
    <w:rsid w:val="00E435BD"/>
    <w:rsid w:val="00FB4844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2016-06-16T08:18:00Z</dcterms:created>
  <dcterms:modified xsi:type="dcterms:W3CDTF">2016-06-23T10:50:00Z</dcterms:modified>
</cp:coreProperties>
</file>