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67" w:rsidRDefault="008D3FEB" w:rsidP="00704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-310515</wp:posOffset>
            </wp:positionV>
            <wp:extent cx="6946689" cy="9534525"/>
            <wp:effectExtent l="19050" t="0" r="6561" b="0"/>
            <wp:wrapNone/>
            <wp:docPr id="1" name="Рисунок 0" descr="правила доступа к п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доступа к пд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6689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4C54" w:rsidRPr="00704C5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704C54">
        <w:rPr>
          <w:rFonts w:ascii="Times New Roman" w:hAnsi="Times New Roman" w:cs="Times New Roman"/>
          <w:sz w:val="24"/>
          <w:szCs w:val="24"/>
        </w:rPr>
        <w:t xml:space="preserve"> «Колосок»</w:t>
      </w:r>
    </w:p>
    <w:p w:rsidR="00704C54" w:rsidRPr="00704C54" w:rsidRDefault="00704C54" w:rsidP="0070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5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04C54" w:rsidRDefault="00704C54" w:rsidP="0070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C54">
        <w:rPr>
          <w:rFonts w:ascii="Times New Roman" w:hAnsi="Times New Roman" w:cs="Times New Roman"/>
          <w:b/>
          <w:sz w:val="24"/>
          <w:szCs w:val="24"/>
        </w:rPr>
        <w:t>доступа к персональным данным</w:t>
      </w:r>
      <w:r>
        <w:rPr>
          <w:rFonts w:ascii="Times New Roman" w:hAnsi="Times New Roman" w:cs="Times New Roman"/>
          <w:b/>
          <w:sz w:val="24"/>
          <w:szCs w:val="24"/>
        </w:rPr>
        <w:t>, обрабатываемым в информационной системе</w:t>
      </w:r>
    </w:p>
    <w:p w:rsidR="00704C54" w:rsidRDefault="00704C54" w:rsidP="00176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04C54" w:rsidRDefault="00D47D70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C54">
        <w:rPr>
          <w:rFonts w:ascii="Times New Roman" w:hAnsi="Times New Roman" w:cs="Times New Roman"/>
          <w:sz w:val="24"/>
          <w:szCs w:val="24"/>
        </w:rPr>
        <w:t>Настоящие Правила определяют порядок доступа к персональным данным</w:t>
      </w:r>
      <w:proofErr w:type="gramStart"/>
      <w:r w:rsidR="00704C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4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C5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04C54">
        <w:rPr>
          <w:rFonts w:ascii="Times New Roman" w:hAnsi="Times New Roman" w:cs="Times New Roman"/>
          <w:sz w:val="24"/>
          <w:szCs w:val="24"/>
        </w:rPr>
        <w:t>брабатываемым в информационной системе персональных данных лиц, имеющих доступ к этим персональным данным в МДОУ «Колосок».</w:t>
      </w:r>
    </w:p>
    <w:p w:rsidR="00704C54" w:rsidRDefault="00D47D70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C54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27.07.2006 № 152-ФЗ  «О персональных данных» (далее – Федеральный закон №152-ФЗ), постановлением Правительства Российской Федерации от 01.11.2012 «1119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704C54" w:rsidRDefault="00704C54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и термины, используемые в настоящих Правилах, применяются в значениях, определённых статьёй 3 Федерального закона № 152 –ФЗ.</w:t>
      </w:r>
    </w:p>
    <w:p w:rsidR="00DE65EB" w:rsidRDefault="00DE65EB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персональных данных, обрабатываемых в информационной системе, а также перечень информационных систем утверждаются МДОУ «Колосок» (далее – Организация или Оператор).</w:t>
      </w:r>
    </w:p>
    <w:p w:rsidR="00DE65EB" w:rsidRDefault="00D47D70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EB">
        <w:rPr>
          <w:rFonts w:ascii="Times New Roman" w:hAnsi="Times New Roman" w:cs="Times New Roman"/>
          <w:sz w:val="24"/>
          <w:szCs w:val="24"/>
        </w:rPr>
        <w:t>Безопасность персональных 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:rsidR="00DE65EB" w:rsidRDefault="00D47D70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EB">
        <w:rPr>
          <w:rFonts w:ascii="Times New Roman" w:hAnsi="Times New Roman" w:cs="Times New Roman"/>
          <w:sz w:val="24"/>
          <w:szCs w:val="24"/>
        </w:rPr>
        <w:t>Управление системой защиты осуществляет ответственный за обеспечение безопасности персональных данных (администратор сети), назначаемый Оператором.</w:t>
      </w:r>
    </w:p>
    <w:p w:rsidR="00DE65EB" w:rsidRDefault="00DE65EB" w:rsidP="001767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доступа к персональным данным.</w:t>
      </w:r>
    </w:p>
    <w:p w:rsidR="00DE65EB" w:rsidRDefault="00DE65EB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лиц, доступ которых к персональным данным, обрабатываемым в информационных системах и материальных (бумажных) носителях, необходим для выполнения ими служебных (трудовых) обязанностей (далее – лица, допущенные к персональным данным), утверждает</w:t>
      </w:r>
      <w:r w:rsidR="00E90E64">
        <w:rPr>
          <w:rFonts w:ascii="Times New Roman" w:hAnsi="Times New Roman" w:cs="Times New Roman"/>
          <w:sz w:val="24"/>
          <w:szCs w:val="24"/>
        </w:rPr>
        <w:t xml:space="preserve"> Оператор.</w:t>
      </w:r>
      <w:proofErr w:type="gramEnd"/>
    </w:p>
    <w:p w:rsidR="00E90E64" w:rsidRDefault="00E90E64" w:rsidP="0017674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и в соответствии с утверждённым Перечнем лиц, допущенных к персональным данным, ответственный за обеспечение безопасности разрабатывает Таблицу разграничения доступа к персональным данным,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приведена в Приложении №1 к настоящим Правилам.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2.3. Таблица (матрица) разграничения доступа составляется как на электронном, так и бумажном носителях.</w:t>
      </w:r>
    </w:p>
    <w:p w:rsidR="00650775" w:rsidRPr="00650775" w:rsidRDefault="00650775" w:rsidP="001767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775">
        <w:rPr>
          <w:rFonts w:ascii="Times New Roman" w:hAnsi="Times New Roman" w:cs="Times New Roman"/>
          <w:sz w:val="24"/>
          <w:szCs w:val="24"/>
        </w:rPr>
        <w:t>2.4 Ответственный за обеспечение безопасности персональных данных (администратор сети) на основании Таблицы доступа предоставляет пользователям доступ к персональным данным, проверяет на его автоматизированном рабочем месте (далее - АМР) заданные возможности доступа и выдает под расписку персональный идентификатор.</w:t>
      </w:r>
    </w:p>
    <w:p w:rsidR="00650775" w:rsidRPr="00DD696E" w:rsidRDefault="00650775" w:rsidP="00DD6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96E">
        <w:rPr>
          <w:rFonts w:ascii="Times New Roman" w:hAnsi="Times New Roman" w:cs="Times New Roman"/>
          <w:sz w:val="24"/>
          <w:szCs w:val="24"/>
        </w:rPr>
        <w:t>3. Обязанности лиц, допущенных к персональным данным: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не сообщать конфиденциальную информацию лицам, не имеющим права доступа к ней;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обеспечивать сохранность материалов с персональными данными;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lastRenderedPageBreak/>
        <w:t>- не делать неучтенных копий на бумажных и электронных носителях;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не оставлять включенными АРМ с предоставленными правами доступа после окончания работы (в перерывах)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шкафы (сейфы);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не выносить документы и иные материалы с персональными данными из служебных помещений, предназначенных для работы с ними;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не вносить изменения в настройку средств защиты информации;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немедленно сообщать непосредственному руководителю об утрате, утечке или искажении персональных данных, об обнаружении неучтенных материалов с указанной информацией;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не допускать действий, способных повлечь утечку персональных данных;</w:t>
      </w:r>
    </w:p>
    <w:p w:rsidR="00650775" w:rsidRPr="00650775" w:rsidRDefault="00650775" w:rsidP="001767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50775">
        <w:rPr>
          <w:rFonts w:ascii="Times New Roman" w:hAnsi="Times New Roman" w:cs="Times New Roman"/>
          <w:sz w:val="24"/>
          <w:szCs w:val="24"/>
        </w:rPr>
        <w:t>- предъявлять для проверки лицам, наделенным необходимыми полномочиями в соответствии с законодательством Российской Федерации, числящиеся и имеющиеся в наличии документы, касающиеся персональных данных только по согласованию с руководителем Оператор</w:t>
      </w:r>
      <w:r w:rsidR="00176745">
        <w:rPr>
          <w:rFonts w:ascii="Times New Roman" w:hAnsi="Times New Roman" w:cs="Times New Roman"/>
          <w:sz w:val="24"/>
          <w:szCs w:val="24"/>
        </w:rPr>
        <w:t>а.</w:t>
      </w:r>
    </w:p>
    <w:p w:rsidR="00E90E64" w:rsidRP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7D70">
        <w:rPr>
          <w:rFonts w:ascii="Times New Roman" w:hAnsi="Times New Roman" w:cs="Times New Roman"/>
          <w:sz w:val="24"/>
          <w:szCs w:val="24"/>
        </w:rPr>
        <w:t xml:space="preserve"> </w:t>
      </w:r>
      <w:r w:rsidR="00E90E64" w:rsidRPr="00DD696E">
        <w:rPr>
          <w:rFonts w:ascii="Times New Roman" w:hAnsi="Times New Roman" w:cs="Times New Roman"/>
          <w:sz w:val="24"/>
          <w:szCs w:val="24"/>
        </w:rPr>
        <w:t>Порядок доступа должностных лиц органов государственной власти, должностных лиц Оператора и субъектов персональных данных к персональным данным.</w:t>
      </w:r>
    </w:p>
    <w:p w:rsidR="00E90E64" w:rsidRDefault="00D47D70" w:rsidP="001767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64">
        <w:rPr>
          <w:rFonts w:ascii="Times New Roman" w:hAnsi="Times New Roman" w:cs="Times New Roman"/>
          <w:sz w:val="24"/>
          <w:szCs w:val="24"/>
        </w:rPr>
        <w:t>Право доступа к персональным данным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E90E64" w:rsidRDefault="00D47D70" w:rsidP="001767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64">
        <w:rPr>
          <w:rFonts w:ascii="Times New Roman" w:hAnsi="Times New Roman" w:cs="Times New Roman"/>
          <w:sz w:val="24"/>
          <w:szCs w:val="24"/>
        </w:rPr>
        <w:t>Право доступа к персональным данным имеют 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E90E64" w:rsidRDefault="00D47D70" w:rsidP="001767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E64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субъектов персональных данных </w:t>
      </w:r>
      <w:r w:rsidR="00650775">
        <w:rPr>
          <w:rFonts w:ascii="Times New Roman" w:hAnsi="Times New Roman" w:cs="Times New Roman"/>
          <w:sz w:val="24"/>
          <w:szCs w:val="24"/>
        </w:rPr>
        <w:t>осуществляется на основании направленного Оператору запроса.</w:t>
      </w:r>
    </w:p>
    <w:p w:rsidR="00650775" w:rsidRDefault="00D47D70" w:rsidP="001767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75">
        <w:rPr>
          <w:rFonts w:ascii="Times New Roman" w:hAnsi="Times New Roman" w:cs="Times New Roman"/>
          <w:sz w:val="24"/>
          <w:szCs w:val="24"/>
        </w:rPr>
        <w:t>Порядок учёта (регистрации)</w:t>
      </w:r>
      <w:proofErr w:type="gramStart"/>
      <w:r w:rsidR="00650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0775">
        <w:rPr>
          <w:rFonts w:ascii="Times New Roman" w:hAnsi="Times New Roman" w:cs="Times New Roman"/>
          <w:sz w:val="24"/>
          <w:szCs w:val="24"/>
        </w:rPr>
        <w:t xml:space="preserve"> рассмотрения запросов осуществляется в соответствии с утверждёнными Оператором Правилами рассмотрения запросов субъектов персональных данных или их представителей.</w:t>
      </w:r>
    </w:p>
    <w:p w:rsidR="00650775" w:rsidRDefault="00D47D70" w:rsidP="00176745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775">
        <w:rPr>
          <w:rFonts w:ascii="Times New Roman" w:hAnsi="Times New Roman" w:cs="Times New Roman"/>
          <w:sz w:val="24"/>
          <w:szCs w:val="24"/>
        </w:rPr>
        <w:t>При работе с документами, связанными с предоставлением персональных данных, должен обеспечиваться  режим ограниченного доступа к соответствующим документам.</w:t>
      </w:r>
    </w:p>
    <w:p w:rsidR="00650775" w:rsidRDefault="00650775" w:rsidP="0017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 допущенные к персональным данным, должны оз</w:t>
      </w:r>
      <w:r w:rsidR="00176745">
        <w:rPr>
          <w:rFonts w:ascii="Times New Roman" w:hAnsi="Times New Roman" w:cs="Times New Roman"/>
          <w:sz w:val="24"/>
          <w:szCs w:val="24"/>
        </w:rPr>
        <w:t>накомиться с настоящими Правилами под роспись.</w:t>
      </w:r>
    </w:p>
    <w:p w:rsidR="00176745" w:rsidRDefault="00176745" w:rsidP="0017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 виновные в нарушении требований настоящих 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176745" w:rsidRDefault="00176745" w:rsidP="0017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745" w:rsidRDefault="00176745" w:rsidP="00176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</w:t>
      </w:r>
    </w:p>
    <w:p w:rsidR="00176745" w:rsidRDefault="00176745" w:rsidP="0017674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        ______________      </w:t>
      </w:r>
      <w:r w:rsidRPr="00176745">
        <w:rPr>
          <w:rFonts w:ascii="Times New Roman" w:hAnsi="Times New Roman" w:cs="Times New Roman"/>
          <w:sz w:val="24"/>
          <w:szCs w:val="24"/>
          <w:u w:val="single"/>
        </w:rPr>
        <w:t>Зиминова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745">
        <w:rPr>
          <w:rFonts w:ascii="Times New Roman" w:hAnsi="Times New Roman" w:cs="Times New Roman"/>
          <w:sz w:val="24"/>
          <w:szCs w:val="24"/>
          <w:u w:val="single"/>
        </w:rPr>
        <w:t>И.</w:t>
      </w:r>
    </w:p>
    <w:p w:rsidR="00D47D70" w:rsidRDefault="00D47D70" w:rsidP="0017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745" w:rsidRDefault="00176745" w:rsidP="0017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6745">
        <w:rPr>
          <w:rFonts w:ascii="Times New Roman" w:hAnsi="Times New Roman" w:cs="Times New Roman"/>
          <w:sz w:val="24"/>
          <w:szCs w:val="24"/>
        </w:rPr>
        <w:lastRenderedPageBreak/>
        <w:t>Приложение №1.</w:t>
      </w:r>
    </w:p>
    <w:p w:rsidR="00176745" w:rsidRDefault="00176745" w:rsidP="0017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доступа</w:t>
      </w:r>
    </w:p>
    <w:p w:rsidR="00176745" w:rsidRDefault="00176745" w:rsidP="0017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745" w:rsidRPr="00176745" w:rsidRDefault="00176745" w:rsidP="0017674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6745" w:rsidRPr="00176745" w:rsidRDefault="00176745" w:rsidP="0017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5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176745" w:rsidRDefault="00176745" w:rsidP="0017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5">
        <w:rPr>
          <w:rFonts w:ascii="Times New Roman" w:hAnsi="Times New Roman" w:cs="Times New Roman"/>
          <w:b/>
          <w:sz w:val="24"/>
          <w:szCs w:val="24"/>
        </w:rPr>
        <w:t>разграничения доступа к персональным данным</w:t>
      </w:r>
    </w:p>
    <w:p w:rsidR="00176745" w:rsidRPr="00176745" w:rsidRDefault="00176745" w:rsidP="0017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89"/>
        <w:gridCol w:w="1391"/>
        <w:gridCol w:w="1706"/>
        <w:gridCol w:w="1495"/>
        <w:gridCol w:w="1495"/>
        <w:gridCol w:w="1495"/>
      </w:tblGrid>
      <w:tr w:rsidR="00DA7E6B" w:rsidRPr="00DA7E6B" w:rsidTr="00DA7E6B">
        <w:tc>
          <w:tcPr>
            <w:tcW w:w="1989" w:type="dxa"/>
            <w:vMerge w:val="restart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информационной системы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Тип доступа</w:t>
            </w:r>
          </w:p>
        </w:tc>
        <w:tc>
          <w:tcPr>
            <w:tcW w:w="6191" w:type="dxa"/>
            <w:gridSpan w:val="4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Уровень доступа субъектов доступа</w:t>
            </w:r>
          </w:p>
        </w:tc>
      </w:tr>
      <w:tr w:rsidR="00DA7E6B" w:rsidRPr="00DA7E6B" w:rsidTr="00DA7E6B">
        <w:tc>
          <w:tcPr>
            <w:tcW w:w="1989" w:type="dxa"/>
            <w:vMerge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за безопасность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(администратор сети)</w:t>
            </w: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Пользователь </w:t>
            </w:r>
          </w:p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DA7E6B" w:rsidRPr="00DA7E6B" w:rsidRDefault="00DA7E6B" w:rsidP="00DA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Пользователь </w:t>
            </w:r>
          </w:p>
          <w:p w:rsidR="00DA7E6B" w:rsidRPr="00DA7E6B" w:rsidRDefault="00DA7E6B" w:rsidP="00DA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DA7E6B" w:rsidRPr="00DA7E6B" w:rsidRDefault="00DA7E6B" w:rsidP="00DA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Пользователь </w:t>
            </w:r>
          </w:p>
          <w:p w:rsidR="00DA7E6B" w:rsidRPr="00DA7E6B" w:rsidRDefault="00DA7E6B" w:rsidP="00DA7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E6B" w:rsidRPr="00DA7E6B" w:rsidTr="00DA7E6B">
        <w:tc>
          <w:tcPr>
            <w:tcW w:w="1989" w:type="dxa"/>
            <w:vMerge w:val="restart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DVD </w:t>
            </w:r>
            <w:r w:rsidR="00DD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D6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391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  <w:vMerge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запись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  <w:vMerge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391" w:type="dxa"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391" w:type="dxa"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сканирование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  <w:vMerge w:val="restart"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Программные</w:t>
            </w:r>
          </w:p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редства</w:t>
            </w:r>
          </w:p>
        </w:tc>
        <w:tc>
          <w:tcPr>
            <w:tcW w:w="1391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инсталляция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  <w:vMerge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E6B" w:rsidRPr="00DA7E6B" w:rsidTr="00DA7E6B">
        <w:tc>
          <w:tcPr>
            <w:tcW w:w="1989" w:type="dxa"/>
          </w:tcPr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Операционная</w:t>
            </w:r>
          </w:p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система,</w:t>
            </w:r>
          </w:p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6B">
              <w:rPr>
                <w:rFonts w:ascii="Times New Roman" w:hAnsi="Times New Roman" w:cs="Times New Roman"/>
                <w:sz w:val="20"/>
                <w:szCs w:val="20"/>
              </w:rPr>
              <w:t>средства защиты информации</w:t>
            </w:r>
          </w:p>
          <w:p w:rsidR="00DA7E6B" w:rsidRPr="00DA7E6B" w:rsidRDefault="00DA7E6B" w:rsidP="00A9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настройки</w:t>
            </w:r>
          </w:p>
        </w:tc>
        <w:tc>
          <w:tcPr>
            <w:tcW w:w="1706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DA7E6B" w:rsidRPr="00DA7E6B" w:rsidRDefault="00DA7E6B" w:rsidP="00176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745" w:rsidRPr="00176745" w:rsidRDefault="00176745" w:rsidP="00176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45" w:rsidRDefault="00176745" w:rsidP="0017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745" w:rsidRDefault="00DD696E" w:rsidP="00DD69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доступ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разрешён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«+»</w:t>
      </w: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обработки</w:t>
      </w: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                                   ______________      </w:t>
      </w:r>
      <w:r w:rsidRPr="00176745">
        <w:rPr>
          <w:rFonts w:ascii="Times New Roman" w:hAnsi="Times New Roman" w:cs="Times New Roman"/>
          <w:sz w:val="24"/>
          <w:szCs w:val="24"/>
          <w:u w:val="single"/>
        </w:rPr>
        <w:t>Зиминова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745">
        <w:rPr>
          <w:rFonts w:ascii="Times New Roman" w:hAnsi="Times New Roman" w:cs="Times New Roman"/>
          <w:sz w:val="24"/>
          <w:szCs w:val="24"/>
          <w:u w:val="single"/>
        </w:rPr>
        <w:t>И.</w:t>
      </w: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7D70" w:rsidRDefault="00D47D70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6E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Правилами доступа к персональным данным, обрабатываемым</w:t>
      </w:r>
    </w:p>
    <w:p w:rsid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информационной системе</w:t>
      </w:r>
    </w:p>
    <w:p w:rsid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6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6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96E" w:rsidRPr="00DD696E" w:rsidTr="00DD696E">
        <w:tc>
          <w:tcPr>
            <w:tcW w:w="959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696E" w:rsidRPr="00DD696E" w:rsidRDefault="00DD696E" w:rsidP="00DD6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6E" w:rsidRPr="00DD696E" w:rsidRDefault="00DD696E" w:rsidP="00DD6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6E" w:rsidRPr="00DD696E" w:rsidRDefault="00DD696E" w:rsidP="00DD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745" w:rsidRPr="00176745" w:rsidRDefault="00176745" w:rsidP="0017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745" w:rsidRPr="00650775" w:rsidRDefault="00176745" w:rsidP="001767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6745" w:rsidRPr="00650775" w:rsidSect="00F6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F51"/>
    <w:multiLevelType w:val="multilevel"/>
    <w:tmpl w:val="5222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8666954"/>
    <w:multiLevelType w:val="multilevel"/>
    <w:tmpl w:val="4D8EC7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C54"/>
    <w:rsid w:val="00176745"/>
    <w:rsid w:val="00650775"/>
    <w:rsid w:val="00704C54"/>
    <w:rsid w:val="008D3FEB"/>
    <w:rsid w:val="00D47D70"/>
    <w:rsid w:val="00DA7E6B"/>
    <w:rsid w:val="00DD696E"/>
    <w:rsid w:val="00DE65EB"/>
    <w:rsid w:val="00E90E64"/>
    <w:rsid w:val="00F6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54"/>
    <w:pPr>
      <w:ind w:left="720"/>
      <w:contextualSpacing/>
    </w:pPr>
  </w:style>
  <w:style w:type="table" w:styleId="a4">
    <w:name w:val="Table Grid"/>
    <w:basedOn w:val="a1"/>
    <w:uiPriority w:val="59"/>
    <w:rsid w:val="0017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B9C-ABF3-4302-9AEC-A5F0ECF8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Колосо</cp:lastModifiedBy>
  <cp:revision>3</cp:revision>
  <cp:lastPrinted>2019-10-15T13:56:00Z</cp:lastPrinted>
  <dcterms:created xsi:type="dcterms:W3CDTF">2019-10-15T12:27:00Z</dcterms:created>
  <dcterms:modified xsi:type="dcterms:W3CDTF">2019-10-22T10:35:00Z</dcterms:modified>
</cp:coreProperties>
</file>